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34DF9" w14:textId="2EA7CEAC" w:rsidR="00716285" w:rsidRPr="00666036" w:rsidRDefault="00716285" w:rsidP="00716285">
      <w:pPr>
        <w:rPr>
          <w:lang w:val="sr-Latn-RS"/>
        </w:rPr>
      </w:pPr>
      <w:r w:rsidRPr="00666036">
        <w:rPr>
          <w:lang w:val="sr-Latn-RS"/>
        </w:rPr>
        <w:t>DOPUNA ZAHTEVA</w:t>
      </w:r>
    </w:p>
    <w:p w14:paraId="70832697" w14:textId="77777777" w:rsidR="00716285" w:rsidRPr="00666036" w:rsidRDefault="00716285" w:rsidP="00716285">
      <w:pPr>
        <w:rPr>
          <w:lang w:val="sr-Latn-RS"/>
        </w:rPr>
      </w:pPr>
    </w:p>
    <w:p w14:paraId="726C6697" w14:textId="3FBD690B" w:rsidR="00716285" w:rsidRPr="00666036" w:rsidRDefault="00971A75" w:rsidP="00716285">
      <w:pPr>
        <w:rPr>
          <w:lang w:val="sr-Latn-RS"/>
        </w:rPr>
      </w:pPr>
      <w:r w:rsidRPr="00666036">
        <w:rPr>
          <w:b/>
          <w:bCs/>
          <w:lang w:val="sr-Latn-RS"/>
        </w:rPr>
        <w:t>4. KARAKTERISTIKE MOGUĆEG UTICAJA</w:t>
      </w:r>
    </w:p>
    <w:p w14:paraId="43A892E3" w14:textId="0D1F5B3E" w:rsidR="00716285" w:rsidRPr="00666036" w:rsidRDefault="00971A75" w:rsidP="00716285">
      <w:pPr>
        <w:rPr>
          <w:lang w:val="sr-Latn-RS"/>
        </w:rPr>
      </w:pPr>
      <w:r w:rsidRPr="00666036">
        <w:rPr>
          <w:lang w:val="sr-Latn-RS"/>
        </w:rPr>
        <w:t>Analiza mo</w:t>
      </w:r>
      <w:r w:rsidR="00716285" w:rsidRPr="00666036">
        <w:rPr>
          <w:lang w:val="sr-Latn-RS"/>
        </w:rPr>
        <w:t>gući</w:t>
      </w:r>
      <w:r w:rsidRPr="00666036">
        <w:rPr>
          <w:lang w:val="sr-Latn-RS"/>
        </w:rPr>
        <w:t>h</w:t>
      </w:r>
      <w:r w:rsidR="00716285" w:rsidRPr="00666036">
        <w:rPr>
          <w:lang w:val="sr-Latn-RS"/>
        </w:rPr>
        <w:t xml:space="preserve"> značajni uticaji projekta, a naročito:</w:t>
      </w:r>
    </w:p>
    <w:p w14:paraId="06FC1253" w14:textId="77777777" w:rsidR="00971A75" w:rsidRPr="00666036" w:rsidRDefault="00971A75" w:rsidP="00716285">
      <w:pPr>
        <w:rPr>
          <w:lang w:val="sr-Latn-RS"/>
        </w:rPr>
      </w:pPr>
    </w:p>
    <w:p w14:paraId="3517D4D3" w14:textId="182967FE" w:rsidR="00716285" w:rsidRPr="00666036" w:rsidRDefault="00716285" w:rsidP="00971A75">
      <w:pPr>
        <w:pStyle w:val="ListParagraph"/>
        <w:numPr>
          <w:ilvl w:val="0"/>
          <w:numId w:val="2"/>
        </w:numPr>
        <w:rPr>
          <w:b/>
          <w:bCs/>
          <w:lang w:val="sr-Latn-RS"/>
        </w:rPr>
      </w:pPr>
      <w:r w:rsidRPr="00666036">
        <w:rPr>
          <w:b/>
          <w:bCs/>
          <w:lang w:val="sr-Latn-RS"/>
        </w:rPr>
        <w:t>obim uticaja (geografsko područje i brojnost stanovništva izloženog riziku);</w:t>
      </w:r>
    </w:p>
    <w:p w14:paraId="3BDB40C6" w14:textId="0A6ECFC2" w:rsidR="00971A75" w:rsidRPr="00666036" w:rsidRDefault="00971A75" w:rsidP="00971A75">
      <w:pPr>
        <w:rPr>
          <w:rFonts w:cs="Arial"/>
          <w:lang w:val="sr-Latn-RS"/>
        </w:rPr>
      </w:pPr>
      <w:r w:rsidRPr="00666036">
        <w:rPr>
          <w:lang w:val="sr-Latn-RS"/>
        </w:rPr>
        <w:t xml:space="preserve">Predmet zahteva je rekonstrukcija kotlova u smislu zamene gorionika novim, savremenim gorionicima u cilju </w:t>
      </w:r>
      <w:r w:rsidR="00666036" w:rsidRPr="00666036">
        <w:rPr>
          <w:lang w:val="sr-Latn-RS"/>
        </w:rPr>
        <w:t>upotrebe</w:t>
      </w:r>
      <w:r w:rsidRPr="00666036">
        <w:rPr>
          <w:lang w:val="sr-Latn-RS"/>
        </w:rPr>
        <w:t xml:space="preserve"> prirodnog</w:t>
      </w:r>
      <w:r w:rsidR="005F1534">
        <w:rPr>
          <w:lang w:val="sr-Latn-RS"/>
        </w:rPr>
        <w:t xml:space="preserve"> distributivnog</w:t>
      </w:r>
      <w:r w:rsidRPr="00666036">
        <w:rPr>
          <w:lang w:val="sr-Latn-RS"/>
        </w:rPr>
        <w:t xml:space="preserve"> gasa kao primarnog goriva u kotlarnici kompleksa ZIN-a NBS-a</w:t>
      </w:r>
      <w:r w:rsidRPr="00666036">
        <w:rPr>
          <w:rFonts w:cs="Arial"/>
          <w:lang w:val="sr-Latn-RS"/>
        </w:rPr>
        <w:t>, a naročito sa namerom</w:t>
      </w:r>
      <w:r w:rsidR="00532DF0" w:rsidRPr="00666036">
        <w:rPr>
          <w:rFonts w:cs="Arial"/>
          <w:lang w:val="sr-Latn-RS"/>
        </w:rPr>
        <w:t xml:space="preserve"> da se izvrši</w:t>
      </w:r>
      <w:r w:rsidRPr="00666036">
        <w:rPr>
          <w:rFonts w:cs="Arial"/>
          <w:lang w:val="sr-Latn-RS"/>
        </w:rPr>
        <w:t xml:space="preserve"> </w:t>
      </w:r>
      <w:r w:rsidR="005F1534">
        <w:rPr>
          <w:rFonts w:cs="Arial"/>
          <w:lang w:val="sr-Latn-RS"/>
        </w:rPr>
        <w:t xml:space="preserve">potpuna </w:t>
      </w:r>
      <w:r w:rsidRPr="00666036">
        <w:rPr>
          <w:rFonts w:cs="Arial"/>
          <w:lang w:val="sr-Latn-RS"/>
        </w:rPr>
        <w:t>supstitucij</w:t>
      </w:r>
      <w:r w:rsidR="00532DF0" w:rsidRPr="00666036">
        <w:rPr>
          <w:rFonts w:cs="Arial"/>
          <w:lang w:val="sr-Latn-RS"/>
        </w:rPr>
        <w:t>a</w:t>
      </w:r>
      <w:r w:rsidRPr="00666036">
        <w:rPr>
          <w:rFonts w:cs="Arial"/>
          <w:lang w:val="sr-Latn-RS"/>
        </w:rPr>
        <w:t xml:space="preserve"> </w:t>
      </w:r>
      <w:r w:rsidR="005F1534">
        <w:rPr>
          <w:rFonts w:cs="Arial"/>
          <w:lang w:val="sr-Latn-RS"/>
        </w:rPr>
        <w:t xml:space="preserve">sadašnje </w:t>
      </w:r>
      <w:r w:rsidRPr="00666036">
        <w:rPr>
          <w:rFonts w:cs="Arial"/>
          <w:lang w:val="sr-Latn-RS"/>
        </w:rPr>
        <w:t>potrošnje mazuta</w:t>
      </w:r>
      <w:r w:rsidR="00532DF0" w:rsidRPr="00666036">
        <w:rPr>
          <w:rFonts w:cs="Arial"/>
          <w:lang w:val="sr-Latn-RS"/>
        </w:rPr>
        <w:t xml:space="preserve"> putem</w:t>
      </w:r>
      <w:r w:rsidRPr="00666036">
        <w:rPr>
          <w:rFonts w:cs="Arial"/>
          <w:lang w:val="sr-Latn-RS"/>
        </w:rPr>
        <w:t xml:space="preserve"> </w:t>
      </w:r>
      <w:r w:rsidR="00532DF0" w:rsidRPr="00666036">
        <w:rPr>
          <w:rFonts w:cs="Arial"/>
          <w:lang w:val="sr-Latn-RS"/>
        </w:rPr>
        <w:t xml:space="preserve">korišćenja </w:t>
      </w:r>
      <w:r w:rsidRPr="00666036">
        <w:rPr>
          <w:rFonts w:cs="Arial"/>
          <w:lang w:val="sr-Latn-RS"/>
        </w:rPr>
        <w:t>prirodnog gasa.  Sprovođenje</w:t>
      </w:r>
      <w:r w:rsidR="005F1534">
        <w:rPr>
          <w:rFonts w:cs="Arial"/>
          <w:lang w:val="sr-Latn-RS"/>
        </w:rPr>
        <w:t>m</w:t>
      </w:r>
      <w:r w:rsidRPr="00666036">
        <w:rPr>
          <w:rFonts w:cs="Arial"/>
          <w:lang w:val="sr-Latn-RS"/>
        </w:rPr>
        <w:t xml:space="preserve"> ovih rešenja omogućuje da se mazut koristi samo I jedino kao </w:t>
      </w:r>
      <w:r w:rsidR="00666036" w:rsidRPr="00666036">
        <w:rPr>
          <w:rFonts w:cs="Arial"/>
          <w:lang w:val="sr-Latn-RS"/>
        </w:rPr>
        <w:t>ekscesno</w:t>
      </w:r>
      <w:r w:rsidRPr="00666036">
        <w:rPr>
          <w:rFonts w:cs="Arial"/>
          <w:lang w:val="sr-Latn-RS"/>
        </w:rPr>
        <w:t xml:space="preserve"> gorivo</w:t>
      </w:r>
      <w:r w:rsidR="005F1534">
        <w:rPr>
          <w:rFonts w:cs="Arial"/>
          <w:lang w:val="sr-Latn-RS"/>
        </w:rPr>
        <w:t xml:space="preserve"> u slučaju nužde</w:t>
      </w:r>
      <w:r w:rsidRPr="00666036">
        <w:rPr>
          <w:rFonts w:cs="Arial"/>
          <w:lang w:val="sr-Latn-RS"/>
        </w:rPr>
        <w:t>,</w:t>
      </w:r>
      <w:r w:rsidR="005F1534">
        <w:rPr>
          <w:rFonts w:cs="Arial"/>
          <w:lang w:val="sr-Latn-RS"/>
        </w:rPr>
        <w:t xml:space="preserve"> samo</w:t>
      </w:r>
      <w:r w:rsidRPr="00666036">
        <w:rPr>
          <w:rFonts w:cs="Arial"/>
          <w:lang w:val="sr-Latn-RS"/>
        </w:rPr>
        <w:t xml:space="preserve"> za slučaj poremećaja na tržištu prirodnog distributivnog</w:t>
      </w:r>
      <w:r w:rsidR="00885CC3">
        <w:rPr>
          <w:rFonts w:cs="Arial"/>
          <w:lang w:val="sr-Latn-RS"/>
        </w:rPr>
        <w:t xml:space="preserve"> gasa</w:t>
      </w:r>
      <w:r w:rsidR="005F1534">
        <w:rPr>
          <w:rFonts w:cs="Arial"/>
          <w:lang w:val="sr-Latn-RS"/>
        </w:rPr>
        <w:t xml:space="preserve"> i pojave više sile</w:t>
      </w:r>
      <w:r w:rsidRPr="00666036">
        <w:rPr>
          <w:rFonts w:cs="Arial"/>
          <w:lang w:val="sr-Latn-RS"/>
        </w:rPr>
        <w:t>.</w:t>
      </w:r>
    </w:p>
    <w:p w14:paraId="6846CCB8" w14:textId="5A81E0EC" w:rsidR="00B8403C" w:rsidRPr="00666036" w:rsidRDefault="00885CC3" w:rsidP="00971A75">
      <w:pPr>
        <w:rPr>
          <w:rFonts w:ascii="ArialMT" w:eastAsia="ArialMT" w:hAnsiTheme="minorHAnsi" w:cs="ArialMT"/>
          <w:lang w:val="sr-Latn-RS"/>
        </w:rPr>
      </w:pPr>
      <w:r>
        <w:rPr>
          <w:rFonts w:cs="Arial"/>
          <w:lang w:val="sr-Latn-RS"/>
        </w:rPr>
        <w:t>Ukidanjem</w:t>
      </w:r>
      <w:r w:rsidR="00B8403C" w:rsidRPr="00666036">
        <w:rPr>
          <w:rFonts w:cs="Arial"/>
          <w:lang w:val="sr-Latn-RS"/>
        </w:rPr>
        <w:t xml:space="preserve"> upotrebe mazuta</w:t>
      </w:r>
      <w:r>
        <w:rPr>
          <w:rFonts w:cs="Arial"/>
          <w:lang w:val="sr-Latn-RS"/>
        </w:rPr>
        <w:t xml:space="preserve"> u normalnim uslovima, putem</w:t>
      </w:r>
      <w:r w:rsidR="00B8403C" w:rsidRPr="00666036">
        <w:rPr>
          <w:rFonts w:cs="Arial"/>
          <w:lang w:val="sr-Latn-RS"/>
        </w:rPr>
        <w:t xml:space="preserve"> korišćenj</w:t>
      </w:r>
      <w:r>
        <w:rPr>
          <w:rFonts w:cs="Arial"/>
          <w:lang w:val="sr-Latn-RS"/>
        </w:rPr>
        <w:t>a</w:t>
      </w:r>
      <w:r w:rsidR="00B8403C" w:rsidRPr="00666036">
        <w:rPr>
          <w:rFonts w:cs="Arial"/>
          <w:lang w:val="sr-Latn-RS"/>
        </w:rPr>
        <w:t xml:space="preserve"> prirodnog</w:t>
      </w:r>
      <w:r>
        <w:rPr>
          <w:rFonts w:cs="Arial"/>
          <w:lang w:val="sr-Latn-RS"/>
        </w:rPr>
        <w:t xml:space="preserve"> distributivnog</w:t>
      </w:r>
      <w:r w:rsidR="00B8403C" w:rsidRPr="00666036">
        <w:rPr>
          <w:rFonts w:cs="Arial"/>
          <w:lang w:val="sr-Latn-RS"/>
        </w:rPr>
        <w:t xml:space="preserve"> gasa očekuje se</w:t>
      </w:r>
      <w:bookmarkStart w:id="0" w:name="_GoBack"/>
      <w:bookmarkEnd w:id="0"/>
      <w:r w:rsidR="00B8403C" w:rsidRPr="00666036">
        <w:rPr>
          <w:rFonts w:cs="Arial"/>
          <w:lang w:val="sr-Latn-RS"/>
        </w:rPr>
        <w:t xml:space="preserve"> pozitivan uticaj na životnu sredinu u predmetnom području.</w:t>
      </w:r>
    </w:p>
    <w:p w14:paraId="5388D6CB" w14:textId="77777777" w:rsidR="00B8403C" w:rsidRPr="00666036" w:rsidRDefault="00B8403C" w:rsidP="00971A75">
      <w:pPr>
        <w:rPr>
          <w:rFonts w:ascii="ArialMT" w:eastAsia="ArialMT" w:hAnsiTheme="minorHAnsi" w:cs="ArialMT"/>
          <w:lang w:val="sr-Latn-RS"/>
        </w:rPr>
      </w:pPr>
    </w:p>
    <w:p w14:paraId="6E4C6BA1" w14:textId="5FE993D4" w:rsidR="00716285" w:rsidRPr="00666036" w:rsidRDefault="00532DF0" w:rsidP="00B8403C">
      <w:pPr>
        <w:pStyle w:val="ListParagraph"/>
        <w:numPr>
          <w:ilvl w:val="0"/>
          <w:numId w:val="2"/>
        </w:numPr>
        <w:rPr>
          <w:b/>
          <w:bCs/>
          <w:lang w:val="sr-Latn-RS"/>
        </w:rPr>
      </w:pPr>
      <w:r w:rsidRPr="00666036">
        <w:rPr>
          <w:b/>
          <w:bCs/>
          <w:lang w:val="sr-Latn-RS"/>
        </w:rPr>
        <w:t xml:space="preserve">Priroda </w:t>
      </w:r>
      <w:r w:rsidR="00666036" w:rsidRPr="00666036">
        <w:rPr>
          <w:b/>
          <w:bCs/>
          <w:lang w:val="sr-Latn-RS"/>
        </w:rPr>
        <w:t>preko graničnog</w:t>
      </w:r>
      <w:r w:rsidR="00716285" w:rsidRPr="00666036">
        <w:rPr>
          <w:b/>
          <w:bCs/>
          <w:lang w:val="sr-Latn-RS"/>
        </w:rPr>
        <w:t xml:space="preserve"> uticaja;</w:t>
      </w:r>
    </w:p>
    <w:p w14:paraId="5EFE817A" w14:textId="62B4B1DC" w:rsidR="00971A75" w:rsidRPr="00666036" w:rsidRDefault="00180B30" w:rsidP="00971A75">
      <w:pPr>
        <w:rPr>
          <w:lang w:val="sr-Latn-RS"/>
        </w:rPr>
      </w:pPr>
      <w:r w:rsidRPr="00666036">
        <w:rPr>
          <w:lang w:val="sr-Latn-RS"/>
        </w:rPr>
        <w:t xml:space="preserve">Predmetnim projektom ne dolazi do </w:t>
      </w:r>
      <w:r w:rsidR="00666036" w:rsidRPr="00666036">
        <w:rPr>
          <w:lang w:val="sr-Latn-RS"/>
        </w:rPr>
        <w:t>preko graničnih</w:t>
      </w:r>
      <w:r w:rsidRPr="00666036">
        <w:rPr>
          <w:lang w:val="sr-Latn-RS"/>
        </w:rPr>
        <w:t xml:space="preserve"> uticaja.</w:t>
      </w:r>
    </w:p>
    <w:p w14:paraId="46D7A88C" w14:textId="77777777" w:rsidR="00180B30" w:rsidRPr="00666036" w:rsidRDefault="00180B30" w:rsidP="00971A75">
      <w:pPr>
        <w:rPr>
          <w:lang w:val="sr-Latn-RS"/>
        </w:rPr>
      </w:pPr>
    </w:p>
    <w:p w14:paraId="5E56496C" w14:textId="04EBCEA9" w:rsidR="00971A75" w:rsidRPr="00666036" w:rsidRDefault="00716285" w:rsidP="00971A75">
      <w:pPr>
        <w:ind w:firstLine="360"/>
        <w:rPr>
          <w:b/>
          <w:bCs/>
          <w:lang w:val="sr-Latn-RS"/>
        </w:rPr>
      </w:pPr>
      <w:r w:rsidRPr="00666036">
        <w:rPr>
          <w:b/>
          <w:bCs/>
          <w:lang w:val="sr-Latn-RS"/>
        </w:rPr>
        <w:t>(v) veličina i složenost uticaja;</w:t>
      </w:r>
    </w:p>
    <w:p w14:paraId="6A1B4D90" w14:textId="2137C578" w:rsidR="00180B30" w:rsidRPr="00666036" w:rsidRDefault="00180B30" w:rsidP="00180B30">
      <w:pPr>
        <w:rPr>
          <w:lang w:val="sr-Latn-RS"/>
        </w:rPr>
      </w:pPr>
      <w:r w:rsidRPr="00666036">
        <w:rPr>
          <w:lang w:val="sr-Latn-RS"/>
        </w:rPr>
        <w:t>U toku izvođenja radova (rekonstrukcija i dogradnja) može doći do povećanja koncentracije praškastih materija (prašina) i izduvnih gasova od građevinskih mehanizacija u vazduh i buke.</w:t>
      </w:r>
    </w:p>
    <w:p w14:paraId="2D7B3E30" w14:textId="14C09D38" w:rsidR="00180B30" w:rsidRPr="00666036" w:rsidRDefault="00180B30" w:rsidP="00180B30">
      <w:pPr>
        <w:rPr>
          <w:lang w:val="sr-Latn-RS"/>
        </w:rPr>
      </w:pPr>
      <w:r w:rsidRPr="00666036">
        <w:rPr>
          <w:lang w:val="sr-Latn-RS"/>
        </w:rPr>
        <w:t>U toku eksploatacije objekta primenom prirodnog gasa kao umesto mazuta znatno se smanjuje emisija štetnih gasova u vazduhu čime se ostvaruje pozitivan uticaj na životnu sredinu.</w:t>
      </w:r>
    </w:p>
    <w:p w14:paraId="22981536" w14:textId="08863110" w:rsidR="00180B30" w:rsidRPr="00666036" w:rsidRDefault="00180B30" w:rsidP="00180B30">
      <w:pPr>
        <w:rPr>
          <w:lang w:val="sr-Latn-RS"/>
        </w:rPr>
      </w:pPr>
      <w:proofErr w:type="spellStart"/>
      <w:r w:rsidRPr="00666036">
        <w:rPr>
          <w:lang w:val="sr-Latn-RS"/>
        </w:rPr>
        <w:t>Udesne</w:t>
      </w:r>
      <w:proofErr w:type="spellEnd"/>
      <w:r w:rsidRPr="00666036">
        <w:rPr>
          <w:lang w:val="sr-Latn-RS"/>
        </w:rPr>
        <w:t xml:space="preserve"> situacije koje se mogu javiti su požar, udar groma i zemljotres. U slučaju požara vazduh bi bio u veoma kratkom vremenu zagađen produktima sagorevanja. Sastav zagađivača bi zavisio od materija koje je zahvatio požar. Pri gašenju požara ugljen dioksidom, privremeno se povećava koncentracija ovog gasa u vazduhu, sa svim pratećim</w:t>
      </w:r>
      <w:r w:rsidR="00803B6D" w:rsidRPr="00666036">
        <w:rPr>
          <w:lang w:val="sr-Latn-RS"/>
        </w:rPr>
        <w:t xml:space="preserve"> </w:t>
      </w:r>
      <w:r w:rsidRPr="00666036">
        <w:rPr>
          <w:lang w:val="sr-Latn-RS"/>
        </w:rPr>
        <w:t>efektima koji mogu nastati. Uticaj na okolinu u velikoj meri zavisi od vremenskih uslova.</w:t>
      </w:r>
    </w:p>
    <w:p w14:paraId="2C2C8F34" w14:textId="536CFFD7" w:rsidR="00180B30" w:rsidRPr="00666036" w:rsidRDefault="00180B30" w:rsidP="00180B30">
      <w:pPr>
        <w:rPr>
          <w:lang w:val="sr-Latn-RS"/>
        </w:rPr>
      </w:pPr>
      <w:r w:rsidRPr="00666036">
        <w:rPr>
          <w:lang w:val="sr-Latn-RS"/>
        </w:rPr>
        <w:t xml:space="preserve">Takođe u slučaju požara objekti kao i njihova neposredna okolina biće zagađeni sredstvima za gašenje požara (prah), produktima sagorevanja. Spiranjem sa vodom kojom se gasi požar, padavina, ili spiranjem u postupku sanacije lokacije od dejstva udesa, ove materije mogu dospeti putem otpadnih voda u kanalizacionu mrežu. </w:t>
      </w:r>
    </w:p>
    <w:p w14:paraId="587FD188" w14:textId="1412634D" w:rsidR="00180B30" w:rsidRPr="00666036" w:rsidRDefault="00180B30" w:rsidP="00180B30">
      <w:pPr>
        <w:rPr>
          <w:lang w:val="sr-Latn-RS"/>
        </w:rPr>
      </w:pPr>
      <w:r w:rsidRPr="00666036">
        <w:rPr>
          <w:lang w:val="sr-Latn-RS"/>
        </w:rPr>
        <w:t xml:space="preserve">Može se sa sigurnošću tvrditi da će u </w:t>
      </w:r>
      <w:proofErr w:type="spellStart"/>
      <w:r w:rsidRPr="00666036">
        <w:rPr>
          <w:lang w:val="sr-Latn-RS"/>
        </w:rPr>
        <w:t>udesnoj</w:t>
      </w:r>
      <w:proofErr w:type="spellEnd"/>
      <w:r w:rsidRPr="00666036">
        <w:rPr>
          <w:lang w:val="sr-Latn-RS"/>
        </w:rPr>
        <w:t xml:space="preserve"> situaciji doći do širenja zagađenja na okolno zemljište. Efekat zavisi od vrste udesa, njegovog obima, vremenskog intervala proteklog od nastanka udesa do njegove sanacije, vrste zahvaćenog materijala i primenjene energije, prethodne vlažnosti zemljišta i sl.</w:t>
      </w:r>
    </w:p>
    <w:p w14:paraId="3E03490D" w14:textId="419A4DC1" w:rsidR="00180B30" w:rsidRPr="00666036" w:rsidRDefault="00180B30" w:rsidP="00180B30">
      <w:pPr>
        <w:rPr>
          <w:lang w:val="sr-Latn-RS"/>
        </w:rPr>
      </w:pPr>
      <w:r w:rsidRPr="00666036">
        <w:rPr>
          <w:lang w:val="sr-Latn-RS"/>
        </w:rPr>
        <w:t>Sanacija obuhvata kontrolisano pranje objekta spolja i iznutra i pristupnih saobraćajnica uz sprečavanje oticanja nastalih otpadnih voda u kanalizacionu mrežu, sakupljanje preostalih zagađenih voda i njihovo prečišćavanje, eventualno odlaganje na deponiju kao i zamenu izvesne količine zemljišta (u lakšim slučajevima samo površinskog sloja izvesne debljine, a u</w:t>
      </w:r>
    </w:p>
    <w:p w14:paraId="1F165FBA" w14:textId="77777777" w:rsidR="00180B30" w:rsidRPr="00666036" w:rsidRDefault="00180B30" w:rsidP="00180B30">
      <w:pPr>
        <w:rPr>
          <w:lang w:val="sr-Latn-RS"/>
        </w:rPr>
      </w:pPr>
      <w:r w:rsidRPr="00666036">
        <w:rPr>
          <w:lang w:val="sr-Latn-RS"/>
        </w:rPr>
        <w:t>težim – debljeg sloja).</w:t>
      </w:r>
    </w:p>
    <w:p w14:paraId="4A5C89BC" w14:textId="59C46830" w:rsidR="00180B30" w:rsidRPr="00666036" w:rsidRDefault="00180B30" w:rsidP="00180B30">
      <w:pPr>
        <w:rPr>
          <w:lang w:val="sr-Latn-RS"/>
        </w:rPr>
      </w:pPr>
      <w:r w:rsidRPr="00666036">
        <w:rPr>
          <w:lang w:val="sr-Latn-RS"/>
        </w:rPr>
        <w:t>Dodatne potencijalne udese predstavljaju udar groma i zemljotres. Objekat je opremljen i</w:t>
      </w:r>
      <w:r w:rsidR="00803B6D" w:rsidRPr="00666036">
        <w:rPr>
          <w:lang w:val="sr-Latn-RS"/>
        </w:rPr>
        <w:t xml:space="preserve"> </w:t>
      </w:r>
      <w:r w:rsidRPr="00666036">
        <w:rPr>
          <w:lang w:val="sr-Latn-RS"/>
        </w:rPr>
        <w:t>gromobranskom zaštitom, dok je konstrukcija objekta predviđena za odgovarajuću</w:t>
      </w:r>
      <w:r w:rsidR="00803B6D" w:rsidRPr="00666036">
        <w:rPr>
          <w:lang w:val="sr-Latn-RS"/>
        </w:rPr>
        <w:t xml:space="preserve"> </w:t>
      </w:r>
      <w:r w:rsidRPr="00666036">
        <w:rPr>
          <w:lang w:val="sr-Latn-RS"/>
        </w:rPr>
        <w:t>seizmološku oblast.</w:t>
      </w:r>
    </w:p>
    <w:p w14:paraId="6563CA96" w14:textId="140615A1" w:rsidR="00971A75" w:rsidRPr="00666036" w:rsidRDefault="00180B30" w:rsidP="00180B30">
      <w:pPr>
        <w:rPr>
          <w:lang w:val="sr-Latn-RS"/>
        </w:rPr>
      </w:pPr>
      <w:r w:rsidRPr="00666036">
        <w:rPr>
          <w:lang w:val="sr-Latn-RS"/>
        </w:rPr>
        <w:t>U slučaju striktnog poštovanja radne discipline i obavljanja radnih zadataka u skladu sa</w:t>
      </w:r>
      <w:r w:rsidR="00803B6D" w:rsidRPr="00666036">
        <w:rPr>
          <w:lang w:val="sr-Latn-RS"/>
        </w:rPr>
        <w:t xml:space="preserve"> </w:t>
      </w:r>
      <w:r w:rsidRPr="00666036">
        <w:rPr>
          <w:lang w:val="sr-Latn-RS"/>
        </w:rPr>
        <w:t>propisanim standardnim operativnim procedurama rizik nastanka udesa uzrokovanog</w:t>
      </w:r>
      <w:r w:rsidR="00803B6D" w:rsidRPr="00666036">
        <w:rPr>
          <w:lang w:val="sr-Latn-RS"/>
        </w:rPr>
        <w:t xml:space="preserve"> </w:t>
      </w:r>
      <w:r w:rsidRPr="00666036">
        <w:rPr>
          <w:lang w:val="sr-Latn-RS"/>
        </w:rPr>
        <w:t>ljudskom greškom je sveden na najmanju moguću meru.</w:t>
      </w:r>
    </w:p>
    <w:p w14:paraId="573430D9" w14:textId="77777777" w:rsidR="00803B6D" w:rsidRPr="00666036" w:rsidRDefault="00803B6D" w:rsidP="00180B30">
      <w:pPr>
        <w:rPr>
          <w:lang w:val="sr-Latn-RS"/>
        </w:rPr>
      </w:pPr>
    </w:p>
    <w:p w14:paraId="53EA407A" w14:textId="405FC83D" w:rsidR="00716285" w:rsidRPr="00666036" w:rsidRDefault="00716285" w:rsidP="00971A75">
      <w:pPr>
        <w:ind w:firstLine="360"/>
        <w:rPr>
          <w:b/>
          <w:bCs/>
          <w:lang w:val="sr-Latn-RS"/>
        </w:rPr>
      </w:pPr>
      <w:r w:rsidRPr="00666036">
        <w:rPr>
          <w:b/>
          <w:bCs/>
          <w:lang w:val="sr-Latn-RS"/>
        </w:rPr>
        <w:t>(g) verovatnoća uticaja;</w:t>
      </w:r>
    </w:p>
    <w:p w14:paraId="32707AA5" w14:textId="4650171A" w:rsidR="00803B6D" w:rsidRPr="00666036" w:rsidRDefault="00803B6D" w:rsidP="00803B6D">
      <w:pPr>
        <w:ind w:firstLine="360"/>
        <w:rPr>
          <w:lang w:val="sr-Latn-RS"/>
        </w:rPr>
      </w:pPr>
      <w:r w:rsidRPr="00666036">
        <w:rPr>
          <w:lang w:val="sr-Latn-RS"/>
        </w:rPr>
        <w:t xml:space="preserve">Izvođenjem radova prema tehničkoj dokumentaciji na osnovu koje je izdato odobrenje za izgradnju ili građevinska dozvola, poštovanjem pravila gradnje, upotrebom ispravne građevinske mehanizacije i dobrom </w:t>
      </w:r>
      <w:r w:rsidR="00666036" w:rsidRPr="00666036">
        <w:rPr>
          <w:lang w:val="sr-Latn-RS"/>
        </w:rPr>
        <w:t>organizacijom</w:t>
      </w:r>
      <w:r w:rsidRPr="00666036">
        <w:rPr>
          <w:lang w:val="sr-Latn-RS"/>
        </w:rPr>
        <w:t xml:space="preserve"> gradilišta verovatnoća uticaja u toku izgradnje je svodi se na najmanju moguću meru.</w:t>
      </w:r>
    </w:p>
    <w:p w14:paraId="327B8411" w14:textId="60E0834D" w:rsidR="00803B6D" w:rsidRPr="00666036" w:rsidRDefault="00803B6D" w:rsidP="00803B6D">
      <w:pPr>
        <w:ind w:firstLine="360"/>
        <w:rPr>
          <w:lang w:val="sr-Latn-RS"/>
        </w:rPr>
      </w:pPr>
      <w:r w:rsidRPr="00666036">
        <w:rPr>
          <w:lang w:val="sr-Latn-RS"/>
        </w:rPr>
        <w:lastRenderedPageBreak/>
        <w:t>Prilikom projektovanja, rekonstrukcije, dogradnje i kasnijeg korišćenja predmetnog objekta posvećena je pažnja zaštiti živote sredine što se odnosi na odlaganje čvrstog otpada, odvođenje otpadnih voda i tretman otpadnog gasa, tako da su štetni uticaji na životnu sredinu svedeni na minimum.</w:t>
      </w:r>
    </w:p>
    <w:p w14:paraId="237DA3C8" w14:textId="7A842944" w:rsidR="00803B6D" w:rsidRPr="00666036" w:rsidRDefault="00666036" w:rsidP="00D650B1">
      <w:pPr>
        <w:ind w:firstLine="360"/>
        <w:rPr>
          <w:lang w:val="sr-Latn-RS"/>
        </w:rPr>
      </w:pPr>
      <w:r w:rsidRPr="00666036">
        <w:rPr>
          <w:lang w:val="sr-Latn-RS"/>
        </w:rPr>
        <w:t>Napomena: Projektom se obrađuje zamena postojećih gorionika novim, savremenim rešenjima čime se stvaraju uslovi za potrošnju prirodnog gasa kao osnovnog goriva. Svi ostali elementi kao što su elektro instalacija u objektu, instalacije gromobrana, instalacija vodovoda i kanalizacije nisu predmet projekta.</w:t>
      </w:r>
    </w:p>
    <w:p w14:paraId="103AE5CC" w14:textId="77777777" w:rsidR="00803B6D" w:rsidRPr="00666036" w:rsidRDefault="00803B6D" w:rsidP="00803B6D">
      <w:pPr>
        <w:ind w:firstLine="360"/>
        <w:rPr>
          <w:b/>
          <w:bCs/>
          <w:lang w:val="sr-Latn-RS"/>
        </w:rPr>
      </w:pPr>
    </w:p>
    <w:p w14:paraId="02C0FC3A" w14:textId="434851A4" w:rsidR="00D650B1" w:rsidRPr="00666036" w:rsidRDefault="00716285" w:rsidP="00D650B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 w:after="0"/>
        <w:jc w:val="left"/>
        <w:rPr>
          <w:rFonts w:ascii="ArialMT" w:eastAsia="ArialMT" w:hAnsiTheme="minorHAnsi" w:cs="ArialMT"/>
          <w:lang w:val="sr-Latn-RS"/>
        </w:rPr>
      </w:pPr>
      <w:r w:rsidRPr="00666036">
        <w:rPr>
          <w:b/>
          <w:bCs/>
          <w:lang w:val="sr-Latn-RS"/>
        </w:rPr>
        <w:t>trajanje, učestalost i verovatnoća ponavljanja uticaja.</w:t>
      </w:r>
      <w:r w:rsidR="00D650B1" w:rsidRPr="00666036">
        <w:rPr>
          <w:rFonts w:ascii="ArialMT" w:eastAsia="ArialMT" w:hAnsiTheme="minorHAnsi" w:cs="ArialMT"/>
          <w:lang w:val="sr-Latn-RS"/>
        </w:rPr>
        <w:t xml:space="preserve"> </w:t>
      </w:r>
    </w:p>
    <w:p w14:paraId="4B026C40" w14:textId="7831179D" w:rsidR="00D650B1" w:rsidRPr="00666036" w:rsidRDefault="00D650B1" w:rsidP="00666036">
      <w:pPr>
        <w:ind w:firstLine="360"/>
        <w:rPr>
          <w:rFonts w:cs="Arial"/>
          <w:lang w:val="sr-Latn-RS"/>
        </w:rPr>
      </w:pPr>
      <w:r w:rsidRPr="00666036">
        <w:rPr>
          <w:lang w:val="sr-Latn-RS"/>
        </w:rPr>
        <w:t>Uticaj na životnu sredinu tokom izvođenja radova je privremenog karaktera i nakon završetka</w:t>
      </w:r>
      <w:r w:rsidR="00666036">
        <w:rPr>
          <w:lang w:val="sr-Latn-RS"/>
        </w:rPr>
        <w:t xml:space="preserve"> </w:t>
      </w:r>
      <w:r w:rsidRPr="00666036">
        <w:rPr>
          <w:rFonts w:cs="Arial"/>
          <w:lang w:val="sr-Latn-RS"/>
        </w:rPr>
        <w:t>rekonstrukcije i dogradnje objekta prestaje.</w:t>
      </w:r>
    </w:p>
    <w:p w14:paraId="6B3864D7" w14:textId="1BE0F803" w:rsidR="00D650B1" w:rsidRPr="00666036" w:rsidRDefault="00D650B1" w:rsidP="00D650B1">
      <w:pPr>
        <w:rPr>
          <w:rFonts w:cs="Arial"/>
          <w:lang w:val="sr-Latn-RS"/>
        </w:rPr>
      </w:pPr>
      <w:r w:rsidRPr="00666036">
        <w:rPr>
          <w:lang w:val="sr-Latn-RS"/>
        </w:rPr>
        <w:t>Primenom novoprojektovanog rešenja dolazi do smanjenja koncentracija zagađujućih materija</w:t>
      </w:r>
      <w:r w:rsidR="000C3598">
        <w:rPr>
          <w:lang w:val="sr-Latn-RS"/>
        </w:rPr>
        <w:t xml:space="preserve"> </w:t>
      </w:r>
      <w:r w:rsidRPr="00666036">
        <w:rPr>
          <w:lang w:val="sr-Latn-RS"/>
        </w:rPr>
        <w:t xml:space="preserve">u vazduh ispod graničnih vrednosti propisanih Uredbom o graničnim vrednostima emisije zagađujućih materija u vazduh iz postrojenja za sagorevanje („Službeni glasnik RS“, broj </w:t>
      </w:r>
      <w:r w:rsidRPr="00666036">
        <w:rPr>
          <w:rFonts w:cs="Arial"/>
          <w:lang w:val="sr-Latn-RS"/>
        </w:rPr>
        <w:t>6/2016 i  67/2021)</w:t>
      </w:r>
      <w:r w:rsidR="000C3598">
        <w:rPr>
          <w:rFonts w:cs="Arial"/>
          <w:lang w:val="sr-Latn-RS"/>
        </w:rPr>
        <w:t>.</w:t>
      </w:r>
    </w:p>
    <w:p w14:paraId="762A81C0" w14:textId="1D0CB1A3" w:rsidR="00D650B1" w:rsidRPr="00666036" w:rsidRDefault="00D650B1" w:rsidP="00666036">
      <w:pPr>
        <w:rPr>
          <w:rFonts w:cs="Arial"/>
          <w:lang w:val="sr-Latn-RS"/>
        </w:rPr>
      </w:pPr>
      <w:r w:rsidRPr="00666036">
        <w:rPr>
          <w:rFonts w:cs="Arial"/>
          <w:lang w:val="sr-Latn-RS"/>
        </w:rPr>
        <w:t>U cilju smanjivanja vib</w:t>
      </w:r>
      <w:r w:rsidRPr="00666036">
        <w:rPr>
          <w:lang w:val="sr-Latn-RS"/>
        </w:rPr>
        <w:t>racija sva krupna oprema koja</w:t>
      </w:r>
      <w:r w:rsidR="00666036">
        <w:rPr>
          <w:lang w:val="sr-Latn-RS"/>
        </w:rPr>
        <w:t xml:space="preserve"> je predmet projekta i koja</w:t>
      </w:r>
      <w:r w:rsidRPr="00666036">
        <w:rPr>
          <w:lang w:val="sr-Latn-RS"/>
        </w:rPr>
        <w:t xml:space="preserve"> može da bude </w:t>
      </w:r>
      <w:r w:rsidR="00666036" w:rsidRPr="00666036">
        <w:rPr>
          <w:lang w:val="sr-Latn-RS"/>
        </w:rPr>
        <w:t>uzročnik</w:t>
      </w:r>
      <w:r w:rsidRPr="00666036">
        <w:rPr>
          <w:lang w:val="sr-Latn-RS"/>
        </w:rPr>
        <w:t xml:space="preserve"> nastanka povišenog nivoa buke i vibracija montiraće se na </w:t>
      </w:r>
      <w:r w:rsidR="00666036" w:rsidRPr="00666036">
        <w:rPr>
          <w:lang w:val="sr-Latn-RS"/>
        </w:rPr>
        <w:t>elemente</w:t>
      </w:r>
      <w:r w:rsidRPr="00666036">
        <w:rPr>
          <w:lang w:val="sr-Latn-RS"/>
        </w:rPr>
        <w:t xml:space="preserve"> sa oprugama i ugrađivaće se </w:t>
      </w:r>
      <w:r w:rsidR="00666036">
        <w:rPr>
          <w:rFonts w:cs="Arial"/>
          <w:lang w:val="sr-Latn-RS"/>
        </w:rPr>
        <w:t>amortizeri vibracija, čime se stvaraju uslovi za smanjenje prenošenja vibracija na ostalu opremu i konstruktivne elemente.</w:t>
      </w:r>
    </w:p>
    <w:p w14:paraId="14749999" w14:textId="756E19CE" w:rsidR="00D650B1" w:rsidRPr="00666036" w:rsidRDefault="00D650B1" w:rsidP="00D650B1">
      <w:pPr>
        <w:rPr>
          <w:lang w:val="sr-Latn-RS"/>
        </w:rPr>
      </w:pPr>
      <w:r w:rsidRPr="00666036">
        <w:rPr>
          <w:lang w:val="sr-Latn-RS"/>
        </w:rPr>
        <w:t xml:space="preserve">Primenom </w:t>
      </w:r>
      <w:r w:rsidR="000C3598">
        <w:rPr>
          <w:lang w:val="sr-Latn-RS"/>
        </w:rPr>
        <w:t>prirodnog gasa</w:t>
      </w:r>
      <w:r w:rsidRPr="00666036">
        <w:rPr>
          <w:lang w:val="sr-Latn-RS"/>
        </w:rPr>
        <w:t xml:space="preserve"> kao goriva znatno se smanjuje emisija štetnih gasova u vazduhu</w:t>
      </w:r>
      <w:r w:rsidR="000C3598">
        <w:rPr>
          <w:lang w:val="sr-Latn-RS"/>
        </w:rPr>
        <w:t xml:space="preserve"> i iste će biti u dozvoljenim granicama emisije zagađujućih materija,</w:t>
      </w:r>
      <w:r w:rsidRPr="00666036">
        <w:rPr>
          <w:lang w:val="sr-Latn-RS"/>
        </w:rPr>
        <w:t xml:space="preserve"> čime se </w:t>
      </w:r>
      <w:r w:rsidRPr="00666036">
        <w:rPr>
          <w:rFonts w:cs="Arial"/>
          <w:lang w:val="sr-Latn-RS"/>
        </w:rPr>
        <w:t xml:space="preserve">stvaraju preduslovi za pozitivan uticaj na </w:t>
      </w:r>
      <w:r w:rsidRPr="00666036">
        <w:rPr>
          <w:lang w:val="sr-Latn-RS"/>
        </w:rPr>
        <w:t>životnu sredinu</w:t>
      </w:r>
      <w:r w:rsidR="000C3598">
        <w:rPr>
          <w:lang w:val="sr-Latn-RS"/>
        </w:rPr>
        <w:t xml:space="preserve"> u odnosu na sadašnji nivo korišćenja predmetnog postrojenja</w:t>
      </w:r>
      <w:r w:rsidRPr="00666036">
        <w:rPr>
          <w:lang w:val="sr-Latn-RS"/>
        </w:rPr>
        <w:t>.</w:t>
      </w:r>
    </w:p>
    <w:p w14:paraId="109D9EA1" w14:textId="67A8E107" w:rsidR="00D650B1" w:rsidRPr="00666036" w:rsidRDefault="00D650B1" w:rsidP="00D650B1">
      <w:pPr>
        <w:rPr>
          <w:lang w:val="sr-Latn-RS"/>
        </w:rPr>
      </w:pPr>
      <w:r w:rsidRPr="00666036">
        <w:rPr>
          <w:lang w:val="sr-Latn-RS"/>
        </w:rPr>
        <w:t>Pravilnom upotrebom i redovnim održavanjem objekta toplane očekuju se pozitivni uticaji na</w:t>
      </w:r>
      <w:r w:rsidR="000C3598">
        <w:rPr>
          <w:lang w:val="sr-Latn-RS"/>
        </w:rPr>
        <w:t xml:space="preserve"> </w:t>
      </w:r>
      <w:r w:rsidRPr="00666036">
        <w:rPr>
          <w:lang w:val="sr-Latn-RS"/>
        </w:rPr>
        <w:t>životnu sredinu u predmetnom području.</w:t>
      </w:r>
    </w:p>
    <w:p w14:paraId="137061AF" w14:textId="09DB2EA7" w:rsidR="006462D7" w:rsidRPr="00666036" w:rsidRDefault="00D650B1" w:rsidP="00D650B1">
      <w:pPr>
        <w:rPr>
          <w:b/>
          <w:bCs/>
          <w:lang w:val="sr-Latn-RS"/>
        </w:rPr>
      </w:pPr>
      <w:r w:rsidRPr="00666036">
        <w:rPr>
          <w:rFonts w:cs="Arial"/>
          <w:lang w:val="sr-Latn-RS"/>
        </w:rPr>
        <w:t xml:space="preserve">Uticaj nakon </w:t>
      </w:r>
      <w:proofErr w:type="spellStart"/>
      <w:r w:rsidRPr="00666036">
        <w:rPr>
          <w:rFonts w:cs="Arial"/>
          <w:lang w:val="sr-Latn-RS"/>
        </w:rPr>
        <w:t>udesne</w:t>
      </w:r>
      <w:proofErr w:type="spellEnd"/>
      <w:r w:rsidRPr="00666036">
        <w:rPr>
          <w:rFonts w:cs="Arial"/>
          <w:lang w:val="sr-Latn-RS"/>
        </w:rPr>
        <w:t xml:space="preserve"> situacije je privremenog karaktera.</w:t>
      </w:r>
    </w:p>
    <w:sectPr w:rsidR="006462D7" w:rsidRPr="00666036" w:rsidSect="00666036">
      <w:headerReference w:type="default" r:id="rId7"/>
      <w:pgSz w:w="11906" w:h="16838"/>
      <w:pgMar w:top="1440" w:right="113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EB35EC" w14:textId="77777777" w:rsidR="00373054" w:rsidRDefault="00373054" w:rsidP="002927F2">
      <w:pPr>
        <w:spacing w:before="0" w:after="0"/>
      </w:pPr>
      <w:r>
        <w:separator/>
      </w:r>
    </w:p>
  </w:endnote>
  <w:endnote w:type="continuationSeparator" w:id="0">
    <w:p w14:paraId="3AF0F3C6" w14:textId="77777777" w:rsidR="00373054" w:rsidRDefault="00373054" w:rsidP="002927F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208273" w14:textId="77777777" w:rsidR="00373054" w:rsidRDefault="00373054" w:rsidP="002927F2">
      <w:pPr>
        <w:spacing w:before="0" w:after="0"/>
      </w:pPr>
      <w:r>
        <w:separator/>
      </w:r>
    </w:p>
  </w:footnote>
  <w:footnote w:type="continuationSeparator" w:id="0">
    <w:p w14:paraId="555F8A2E" w14:textId="77777777" w:rsidR="00373054" w:rsidRDefault="00373054" w:rsidP="002927F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3D743" w14:textId="768551C6" w:rsidR="002927F2" w:rsidRPr="002927F2" w:rsidRDefault="002927F2" w:rsidP="00666036">
    <w:pPr>
      <w:pStyle w:val="Header"/>
      <w:pBdr>
        <w:bottom w:val="single" w:sz="4" w:space="1" w:color="auto"/>
      </w:pBdr>
      <w:rPr>
        <w:lang w:val="sr-Latn-RS"/>
      </w:rPr>
    </w:pPr>
    <w:r w:rsidRPr="00666036">
      <w:rPr>
        <w:b/>
        <w:lang w:val="sr-Latn-RS"/>
      </w:rPr>
      <w:t>Prilog 1</w:t>
    </w:r>
    <w:r w:rsidR="00666036">
      <w:rPr>
        <w:lang w:val="sr-Latn-RS"/>
      </w:rPr>
      <w:t xml:space="preserve"> </w:t>
    </w:r>
    <w:r w:rsidR="00666036" w:rsidRPr="00666036">
      <w:rPr>
        <w:sz w:val="18"/>
        <w:szCs w:val="18"/>
        <w:lang w:val="sr-Latn-RS"/>
      </w:rPr>
      <w:t xml:space="preserve">(dopuna Novembar 2022.g.) / Strana br. </w:t>
    </w:r>
    <w:r w:rsidR="00666036" w:rsidRPr="00666036">
      <w:rPr>
        <w:sz w:val="18"/>
        <w:szCs w:val="18"/>
        <w:lang w:val="sr-Latn-RS"/>
      </w:rPr>
      <w:fldChar w:fldCharType="begin"/>
    </w:r>
    <w:r w:rsidR="00666036" w:rsidRPr="00666036">
      <w:rPr>
        <w:sz w:val="18"/>
        <w:szCs w:val="18"/>
        <w:lang w:val="sr-Latn-RS"/>
      </w:rPr>
      <w:instrText xml:space="preserve"> PAGE  \* Arabic  \* MERGEFORMAT </w:instrText>
    </w:r>
    <w:r w:rsidR="00666036" w:rsidRPr="00666036">
      <w:rPr>
        <w:sz w:val="18"/>
        <w:szCs w:val="18"/>
        <w:lang w:val="sr-Latn-RS"/>
      </w:rPr>
      <w:fldChar w:fldCharType="separate"/>
    </w:r>
    <w:r w:rsidR="005F1534">
      <w:rPr>
        <w:noProof/>
        <w:sz w:val="18"/>
        <w:szCs w:val="18"/>
        <w:lang w:val="sr-Latn-RS"/>
      </w:rPr>
      <w:t>2</w:t>
    </w:r>
    <w:r w:rsidR="00666036" w:rsidRPr="00666036">
      <w:rPr>
        <w:sz w:val="18"/>
        <w:szCs w:val="18"/>
        <w:lang w:val="sr-Latn-RS"/>
      </w:rPr>
      <w:fldChar w:fldCharType="end"/>
    </w:r>
    <w:r w:rsidR="00666036" w:rsidRPr="00666036">
      <w:rPr>
        <w:sz w:val="18"/>
        <w:szCs w:val="18"/>
        <w:lang w:val="sr-Latn-RS"/>
      </w:rPr>
      <w:t xml:space="preserve"> / </w:t>
    </w:r>
    <w:r w:rsidR="00666036" w:rsidRPr="00666036">
      <w:rPr>
        <w:sz w:val="18"/>
        <w:szCs w:val="18"/>
        <w:lang w:val="sr-Latn-RS"/>
      </w:rPr>
      <w:fldChar w:fldCharType="begin"/>
    </w:r>
    <w:r w:rsidR="00666036" w:rsidRPr="00666036">
      <w:rPr>
        <w:sz w:val="18"/>
        <w:szCs w:val="18"/>
        <w:lang w:val="sr-Latn-RS"/>
      </w:rPr>
      <w:instrText xml:space="preserve"> NUMPAGES   \* MERGEFORMAT </w:instrText>
    </w:r>
    <w:r w:rsidR="00666036" w:rsidRPr="00666036">
      <w:rPr>
        <w:sz w:val="18"/>
        <w:szCs w:val="18"/>
        <w:lang w:val="sr-Latn-RS"/>
      </w:rPr>
      <w:fldChar w:fldCharType="separate"/>
    </w:r>
    <w:r w:rsidR="005F1534">
      <w:rPr>
        <w:noProof/>
        <w:sz w:val="18"/>
        <w:szCs w:val="18"/>
        <w:lang w:val="sr-Latn-RS"/>
      </w:rPr>
      <w:t>2</w:t>
    </w:r>
    <w:r w:rsidR="00666036" w:rsidRPr="00666036">
      <w:rPr>
        <w:sz w:val="18"/>
        <w:szCs w:val="18"/>
        <w:lang w:val="sr-Latn-RS"/>
      </w:rPr>
      <w:fldChar w:fldCharType="end"/>
    </w:r>
    <w:r w:rsidR="00666036" w:rsidRPr="00666036">
      <w:rPr>
        <w:sz w:val="18"/>
        <w:szCs w:val="18"/>
        <w:lang w:val="sr-Latn-RS"/>
      </w:rPr>
      <w:t xml:space="preserve"> Priloga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025C3"/>
    <w:multiLevelType w:val="hybridMultilevel"/>
    <w:tmpl w:val="32F0AC2A"/>
    <w:lvl w:ilvl="0" w:tplc="AFBAE0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A0841"/>
    <w:multiLevelType w:val="hybridMultilevel"/>
    <w:tmpl w:val="32F0AC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A73E6"/>
    <w:multiLevelType w:val="hybridMultilevel"/>
    <w:tmpl w:val="07A6E210"/>
    <w:lvl w:ilvl="0" w:tplc="49EC4AF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32DAD"/>
    <w:multiLevelType w:val="hybridMultilevel"/>
    <w:tmpl w:val="BF9EAA62"/>
    <w:lvl w:ilvl="0" w:tplc="13BA3F5A">
      <w:start w:val="4"/>
      <w:numFmt w:val="lowerLetter"/>
      <w:lvlText w:val="(%1)"/>
      <w:lvlJc w:val="left"/>
      <w:pPr>
        <w:ind w:left="720" w:hanging="360"/>
      </w:pPr>
      <w:rPr>
        <w:rFonts w:ascii="Arial" w:eastAsiaTheme="minorHAnsi" w:hAnsi="Arial" w:cstheme="minorBidi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285"/>
    <w:rsid w:val="000C3598"/>
    <w:rsid w:val="00180B30"/>
    <w:rsid w:val="002927F2"/>
    <w:rsid w:val="00373054"/>
    <w:rsid w:val="00456019"/>
    <w:rsid w:val="00532DF0"/>
    <w:rsid w:val="005F1534"/>
    <w:rsid w:val="006462D7"/>
    <w:rsid w:val="00666036"/>
    <w:rsid w:val="00716285"/>
    <w:rsid w:val="007E0A6B"/>
    <w:rsid w:val="00803B6D"/>
    <w:rsid w:val="00885CC3"/>
    <w:rsid w:val="00971A75"/>
    <w:rsid w:val="00B8403C"/>
    <w:rsid w:val="00D6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8906E06"/>
  <w15:chartTrackingRefBased/>
  <w15:docId w15:val="{1F0D4DD7-EF22-4B11-96F7-079A6596A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285"/>
    <w:pPr>
      <w:spacing w:before="20" w:after="20" w:line="240" w:lineRule="auto"/>
      <w:jc w:val="both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16285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927F2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927F2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2927F2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927F2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971A7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359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5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Zeljko Kaurin</dc:creator>
  <cp:keywords/>
  <dc:description/>
  <cp:lastModifiedBy>Microsoft account</cp:lastModifiedBy>
  <cp:revision>11</cp:revision>
  <cp:lastPrinted>2022-12-01T08:22:00Z</cp:lastPrinted>
  <dcterms:created xsi:type="dcterms:W3CDTF">2022-11-30T23:50:00Z</dcterms:created>
  <dcterms:modified xsi:type="dcterms:W3CDTF">2022-12-01T08:25:00Z</dcterms:modified>
</cp:coreProperties>
</file>